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723AF6" w14:textId="77777777" w:rsidR="00726A86" w:rsidRPr="00CF11A1" w:rsidRDefault="00726A86" w:rsidP="00726A86">
      <w:pPr>
        <w:pStyle w:val="bcsubhead"/>
        <w:jc w:val="center"/>
        <w:rPr>
          <w:sz w:val="28"/>
          <w:szCs w:val="24"/>
        </w:rPr>
      </w:pPr>
      <w:r w:rsidRPr="00CF11A1">
        <w:rPr>
          <w:sz w:val="28"/>
          <w:szCs w:val="24"/>
        </w:rPr>
        <w:t>Echelon Masonry Continuing Education Lunch Programs</w:t>
      </w:r>
    </w:p>
    <w:p w14:paraId="004CD799" w14:textId="77777777" w:rsidR="00726A86" w:rsidRDefault="00726A86" w:rsidP="00726A86">
      <w:pPr>
        <w:pStyle w:val="bcsubhead"/>
        <w:jc w:val="center"/>
        <w:rPr>
          <w:sz w:val="22"/>
          <w:szCs w:val="22"/>
        </w:rPr>
      </w:pPr>
      <w:r w:rsidRPr="003D63AC">
        <w:rPr>
          <w:sz w:val="22"/>
          <w:szCs w:val="22"/>
        </w:rPr>
        <w:t>All programs AIA/ CES with 1 Lea</w:t>
      </w:r>
      <w:r>
        <w:rPr>
          <w:sz w:val="22"/>
          <w:szCs w:val="22"/>
        </w:rPr>
        <w:t>rning Unit</w:t>
      </w:r>
    </w:p>
    <w:p w14:paraId="1EF7AF2C" w14:textId="7C702C98" w:rsidR="00726A86" w:rsidRDefault="00726A86" w:rsidP="00726A86">
      <w:pPr>
        <w:pStyle w:val="bcsubhead"/>
        <w:jc w:val="center"/>
        <w:rPr>
          <w:sz w:val="22"/>
          <w:szCs w:val="22"/>
        </w:rPr>
      </w:pPr>
    </w:p>
    <w:p w14:paraId="1F07F35E" w14:textId="08901DCD" w:rsidR="00726A86" w:rsidRDefault="00726A86" w:rsidP="00726A86">
      <w:pPr>
        <w:pStyle w:val="bcsubhead"/>
        <w:jc w:val="center"/>
        <w:rPr>
          <w:noProof/>
        </w:rPr>
      </w:pPr>
      <w:r>
        <w:rPr>
          <w:noProof/>
        </w:rPr>
        <w:drawing>
          <wp:anchor distT="0" distB="0" distL="114300" distR="114300" simplePos="0" relativeHeight="251656192" behindDoc="0" locked="0" layoutInCell="1" allowOverlap="1" wp14:anchorId="5733295C" wp14:editId="13F53AFB">
            <wp:simplePos x="0" y="0"/>
            <wp:positionH relativeFrom="column">
              <wp:align>center</wp:align>
            </wp:positionH>
            <wp:positionV relativeFrom="paragraph">
              <wp:posOffset>0</wp:posOffset>
            </wp:positionV>
            <wp:extent cx="6728460" cy="379476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28460" cy="3794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030D9" w14:textId="72057DC7" w:rsidR="00726A86" w:rsidRPr="003D63AC" w:rsidRDefault="00726A86" w:rsidP="00726A86">
      <w:pPr>
        <w:pStyle w:val="bcsubhead"/>
        <w:jc w:val="center"/>
        <w:rPr>
          <w:sz w:val="22"/>
          <w:szCs w:val="22"/>
        </w:rPr>
      </w:pPr>
    </w:p>
    <w:p w14:paraId="7B2EA42F" w14:textId="59379068" w:rsidR="00726A86" w:rsidRDefault="00F70183" w:rsidP="00726A86">
      <w:pPr>
        <w:spacing w:after="120"/>
        <w:jc w:val="center"/>
        <w:rPr>
          <w:b/>
          <w:bCs/>
          <w:noProof/>
          <w:color w:val="1F497D"/>
        </w:rPr>
      </w:pPr>
      <w:r>
        <w:rPr>
          <w:b/>
          <w:bCs/>
          <w:noProof/>
          <w:color w:val="1F497D"/>
        </w:rPr>
        <w:t>Jack Chambers</w:t>
      </w:r>
    </w:p>
    <w:p w14:paraId="475D977C" w14:textId="5F790244" w:rsidR="00726A86" w:rsidRPr="00CF11A1" w:rsidRDefault="00726A86" w:rsidP="00726A86">
      <w:pPr>
        <w:spacing w:after="120"/>
        <w:jc w:val="center"/>
        <w:rPr>
          <w:rFonts w:ascii="Calibri" w:hAnsi="Calibri"/>
          <w:noProof/>
          <w:color w:val="1F497D"/>
          <w:sz w:val="22"/>
          <w:szCs w:val="22"/>
        </w:rPr>
      </w:pPr>
      <w:r>
        <w:rPr>
          <w:b/>
          <w:bCs/>
          <w:noProof/>
          <w:color w:val="1F497D"/>
        </w:rPr>
        <w:t>Architectural Sales</w:t>
      </w:r>
      <w:r w:rsidR="00F70183">
        <w:rPr>
          <w:b/>
          <w:bCs/>
          <w:noProof/>
          <w:color w:val="1F497D"/>
        </w:rPr>
        <w:t xml:space="preserve"> Representative</w:t>
      </w:r>
    </w:p>
    <w:p w14:paraId="6C8945FD" w14:textId="7EB2BB8A" w:rsidR="00726A86" w:rsidRPr="00CF11A1" w:rsidRDefault="00F70183" w:rsidP="00726A86">
      <w:pPr>
        <w:jc w:val="center"/>
        <w:rPr>
          <w:rFonts w:ascii="Calibri" w:hAnsi="Calibri"/>
          <w:noProof/>
          <w:color w:val="1F497D"/>
        </w:rPr>
      </w:pPr>
      <w:r>
        <w:rPr>
          <w:noProof/>
          <w:color w:val="1F497D"/>
        </w:rPr>
        <w:t>Oldcastle APG / Echelon Masonry</w:t>
      </w:r>
    </w:p>
    <w:p w14:paraId="694EE1DC" w14:textId="30B5339F" w:rsidR="00726A86" w:rsidRPr="00CF11A1" w:rsidRDefault="00726A86" w:rsidP="00726A86">
      <w:pPr>
        <w:jc w:val="center"/>
        <w:rPr>
          <w:noProof/>
          <w:color w:val="1F497D"/>
        </w:rPr>
      </w:pPr>
      <w:r>
        <w:rPr>
          <w:noProof/>
          <w:color w:val="1F497D"/>
        </w:rPr>
        <w:t>Cell: 224-</w:t>
      </w:r>
      <w:r w:rsidR="00A76C2D">
        <w:rPr>
          <w:noProof/>
          <w:color w:val="1F497D"/>
        </w:rPr>
        <w:t>575-1425</w:t>
      </w:r>
    </w:p>
    <w:p w14:paraId="123BA4F1" w14:textId="305EA94E" w:rsidR="00726A86" w:rsidRPr="00CF11A1" w:rsidRDefault="00726A86" w:rsidP="00726A86">
      <w:pPr>
        <w:jc w:val="center"/>
        <w:rPr>
          <w:noProof/>
          <w:color w:val="1F497D"/>
        </w:rPr>
      </w:pPr>
      <w:r w:rsidRPr="00CF11A1">
        <w:rPr>
          <w:noProof/>
          <w:color w:val="1F497D"/>
        </w:rPr>
        <w:t xml:space="preserve">One Hunt Court Mundelein, IL 60060 | </w:t>
      </w:r>
      <w:r w:rsidR="00F70183">
        <w:rPr>
          <w:noProof/>
          <w:color w:val="1F497D"/>
        </w:rPr>
        <w:t>224-575-1425</w:t>
      </w:r>
    </w:p>
    <w:p w14:paraId="15337A3C" w14:textId="59EB376B" w:rsidR="00726A86" w:rsidRPr="00CF11A1" w:rsidRDefault="00F70183" w:rsidP="00726A86">
      <w:pPr>
        <w:jc w:val="center"/>
        <w:rPr>
          <w:noProof/>
          <w:color w:val="1F497D"/>
        </w:rPr>
      </w:pPr>
      <w:hyperlink r:id="rId11" w:history="1">
        <w:r>
          <w:rPr>
            <w:rStyle w:val="Hyperlink"/>
            <w:noProof/>
          </w:rPr>
          <w:t>Jack.Chambers@oldcastle.com</w:t>
        </w:r>
      </w:hyperlink>
    </w:p>
    <w:p w14:paraId="72E50A9D" w14:textId="47A371DA" w:rsidR="00726A86" w:rsidRPr="00CF11A1" w:rsidRDefault="00726A86" w:rsidP="00726A86">
      <w:pPr>
        <w:jc w:val="center"/>
        <w:rPr>
          <w:noProof/>
          <w:color w:val="1F497D"/>
        </w:rPr>
      </w:pPr>
    </w:p>
    <w:p w14:paraId="57D5196D" w14:textId="421F3D7B" w:rsidR="00726A86" w:rsidRPr="00CF11A1" w:rsidRDefault="00F70183" w:rsidP="00726A86">
      <w:pPr>
        <w:jc w:val="center"/>
        <w:rPr>
          <w:noProof/>
          <w:color w:val="1F497D"/>
        </w:rPr>
      </w:pPr>
      <w:r>
        <w:rPr>
          <w:rFonts w:ascii="Arial" w:hAnsi="Arial" w:cs="Arial"/>
          <w:noProof/>
          <w:color w:val="006600"/>
        </w:rPr>
        <w:drawing>
          <wp:anchor distT="0" distB="0" distL="114300" distR="114300" simplePos="0" relativeHeight="251662336" behindDoc="1" locked="0" layoutInCell="1" allowOverlap="1" wp14:anchorId="7AE045D1" wp14:editId="29D1A68E">
            <wp:simplePos x="0" y="0"/>
            <wp:positionH relativeFrom="margin">
              <wp:align>center</wp:align>
            </wp:positionH>
            <wp:positionV relativeFrom="paragraph">
              <wp:posOffset>-266700</wp:posOffset>
            </wp:positionV>
            <wp:extent cx="1514475" cy="1514475"/>
            <wp:effectExtent l="0" t="0" r="0" b="0"/>
            <wp:wrapTight wrapText="bothSides">
              <wp:wrapPolygon edited="0">
                <wp:start x="2717" y="8423"/>
                <wp:lineTo x="1087" y="9781"/>
                <wp:lineTo x="1087" y="11683"/>
                <wp:lineTo x="2174" y="13042"/>
                <wp:lineTo x="8694" y="13042"/>
                <wp:lineTo x="20649" y="11683"/>
                <wp:lineTo x="20377" y="9509"/>
                <wp:lineTo x="4347" y="8423"/>
                <wp:lineTo x="2717" y="8423"/>
              </wp:wrapPolygon>
            </wp:wrapTight>
            <wp:docPr id="180082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pic:spPr>
                </pic:pic>
              </a:graphicData>
            </a:graphic>
            <wp14:sizeRelH relativeFrom="margin">
              <wp14:pctWidth>0</wp14:pctWidth>
            </wp14:sizeRelH>
            <wp14:sizeRelV relativeFrom="margin">
              <wp14:pctHeight>0</wp14:pctHeight>
            </wp14:sizeRelV>
          </wp:anchor>
        </w:drawing>
      </w:r>
      <w:hyperlink r:id="rId13" w:history="1">
        <w:r w:rsidR="00726A86" w:rsidRPr="00CF11A1">
          <w:rPr>
            <w:rStyle w:val="Hyperlink"/>
            <w:noProof/>
          </w:rPr>
          <w:t>www.echelonmasonry.com</w:t>
        </w:r>
      </w:hyperlink>
    </w:p>
    <w:p w14:paraId="253D561F" w14:textId="03DD4816" w:rsidR="00726A86" w:rsidRPr="00CF11A1" w:rsidRDefault="00726A86" w:rsidP="00726A86">
      <w:pPr>
        <w:jc w:val="center"/>
        <w:rPr>
          <w:noProof/>
          <w:color w:val="1F497D"/>
        </w:rPr>
      </w:pPr>
    </w:p>
    <w:p w14:paraId="3D1DAFD7" w14:textId="4A68534B" w:rsidR="00726A86" w:rsidRDefault="00726A86" w:rsidP="00726A86">
      <w:pPr>
        <w:jc w:val="center"/>
        <w:rPr>
          <w:rFonts w:ascii="Arial" w:hAnsi="Arial" w:cs="Arial"/>
          <w:noProof/>
          <w:color w:val="006600"/>
        </w:rPr>
      </w:pPr>
    </w:p>
    <w:p w14:paraId="64B067B6" w14:textId="77777777" w:rsidR="009F2FC1" w:rsidRDefault="009F2FC1" w:rsidP="009A61EE">
      <w:pPr>
        <w:pStyle w:val="bcsubhead"/>
        <w:rPr>
          <w:noProof/>
          <w:color w:val="006600"/>
        </w:rPr>
      </w:pPr>
    </w:p>
    <w:p w14:paraId="4C93EE77" w14:textId="77777777" w:rsidR="00EB09DE" w:rsidRDefault="00EB09DE" w:rsidP="009A61EE">
      <w:pPr>
        <w:pStyle w:val="bcsubhead"/>
        <w:rPr>
          <w:rFonts w:ascii="Times New Roman" w:hAnsi="Times New Roman" w:cs="Times New Roman"/>
          <w:sz w:val="22"/>
          <w:szCs w:val="22"/>
        </w:rPr>
      </w:pPr>
    </w:p>
    <w:p w14:paraId="44A7B9C3" w14:textId="77777777" w:rsidR="007F39B2" w:rsidRPr="001F2BBB" w:rsidRDefault="007F39B2" w:rsidP="007F39B2">
      <w:pPr>
        <w:rPr>
          <w:b/>
          <w:color w:val="002060"/>
        </w:rPr>
      </w:pPr>
      <w:r w:rsidRPr="001F2BBB">
        <w:rPr>
          <w:b/>
          <w:color w:val="002060"/>
        </w:rPr>
        <w:lastRenderedPageBreak/>
        <w:t>Designing with Innovative Architectural Blocks for Buildings</w:t>
      </w:r>
    </w:p>
    <w:p w14:paraId="718E534A" w14:textId="77777777" w:rsidR="007F39B2" w:rsidRPr="00E51519" w:rsidRDefault="007F39B2" w:rsidP="007F39B2">
      <w:pPr>
        <w:rPr>
          <w:color w:val="002060"/>
        </w:rPr>
      </w:pPr>
    </w:p>
    <w:p w14:paraId="7C1E3BD5" w14:textId="7A783595" w:rsidR="007F39B2" w:rsidRPr="008B3B12" w:rsidRDefault="007F39B2" w:rsidP="007F39B2">
      <w:pPr>
        <w:rPr>
          <w:b/>
          <w:color w:val="002060"/>
        </w:rPr>
      </w:pPr>
      <w:r w:rsidRPr="008B3B12">
        <w:rPr>
          <w:b/>
          <w:color w:val="002060"/>
        </w:rPr>
        <w:t>•</w:t>
      </w:r>
      <w:r w:rsidRPr="008B3B12">
        <w:rPr>
          <w:b/>
          <w:color w:val="002060"/>
        </w:rPr>
        <w:tab/>
        <w:t>Program #: OSKA-0</w:t>
      </w:r>
      <w:r>
        <w:rPr>
          <w:b/>
          <w:color w:val="002060"/>
        </w:rPr>
        <w:t>2</w:t>
      </w:r>
    </w:p>
    <w:p w14:paraId="2EEA679F" w14:textId="77777777" w:rsidR="007F39B2" w:rsidRPr="008B3B12" w:rsidRDefault="007F39B2" w:rsidP="007F39B2">
      <w:pPr>
        <w:rPr>
          <w:b/>
          <w:color w:val="002060"/>
        </w:rPr>
      </w:pPr>
      <w:r w:rsidRPr="008B3B12">
        <w:rPr>
          <w:b/>
          <w:color w:val="002060"/>
        </w:rPr>
        <w:t>•</w:t>
      </w:r>
      <w:r w:rsidRPr="008B3B12">
        <w:rPr>
          <w:b/>
          <w:color w:val="002060"/>
        </w:rPr>
        <w:tab/>
        <w:t xml:space="preserve">Provider #: J-374 </w:t>
      </w:r>
    </w:p>
    <w:p w14:paraId="7196015F" w14:textId="77777777" w:rsidR="007F39B2" w:rsidRPr="008B3B12" w:rsidRDefault="007F39B2" w:rsidP="007F39B2">
      <w:pPr>
        <w:rPr>
          <w:b/>
          <w:color w:val="002060"/>
        </w:rPr>
      </w:pPr>
      <w:r w:rsidRPr="008B3B12">
        <w:rPr>
          <w:b/>
          <w:color w:val="002060"/>
        </w:rPr>
        <w:t>•</w:t>
      </w:r>
      <w:r w:rsidRPr="008B3B12">
        <w:rPr>
          <w:b/>
          <w:color w:val="002060"/>
        </w:rPr>
        <w:tab/>
        <w:t>CEU’s: 1 HSW</w:t>
      </w:r>
    </w:p>
    <w:p w14:paraId="22BF85B6" w14:textId="77777777" w:rsidR="007F39B2" w:rsidRDefault="007F39B2" w:rsidP="007F39B2"/>
    <w:p w14:paraId="723576CA" w14:textId="029C4B5F" w:rsidR="007F39B2" w:rsidRPr="007F39B2" w:rsidRDefault="007F39B2" w:rsidP="007F39B2">
      <w:r>
        <w:t>Concrete blocks are not just for foundations and basements. Architectural masonry units are animating the facades of schools, supporting columns of healthcare facilities and gracing the arches of shopping malls. This program will cover the vast range of masonry units available and their potential uses. Designing and building masonry structures to look good for the life of the building requires a fundamental understanding of the enemies of masonry and proper detailing to protect your walls. This discussion on critical detailing and project management will ensure lasting beauty of masonry units.</w:t>
      </w:r>
    </w:p>
    <w:p w14:paraId="36EF9702" w14:textId="34BDD8DD" w:rsidR="00726A86" w:rsidRPr="005B4E20" w:rsidRDefault="00726A86" w:rsidP="00726A86">
      <w:pPr>
        <w:pStyle w:val="bcsubhead"/>
        <w:rPr>
          <w:rFonts w:ascii="Times New Roman" w:hAnsi="Times New Roman" w:cs="Times New Roman"/>
          <w:sz w:val="22"/>
          <w:szCs w:val="22"/>
        </w:rPr>
      </w:pPr>
      <w:r w:rsidRPr="005B4E20">
        <w:rPr>
          <w:rFonts w:ascii="Times New Roman" w:hAnsi="Times New Roman" w:cs="Times New Roman"/>
          <w:sz w:val="22"/>
          <w:szCs w:val="22"/>
        </w:rPr>
        <w:t xml:space="preserve">Design Tactics </w:t>
      </w:r>
      <w:r>
        <w:rPr>
          <w:rFonts w:ascii="Times New Roman" w:hAnsi="Times New Roman" w:cs="Times New Roman"/>
          <w:sz w:val="22"/>
          <w:szCs w:val="22"/>
        </w:rPr>
        <w:t xml:space="preserve">for Stone Masonry Products </w:t>
      </w:r>
    </w:p>
    <w:p w14:paraId="208101A5" w14:textId="77777777" w:rsidR="00726A86" w:rsidRPr="005B4E20" w:rsidRDefault="00726A86" w:rsidP="00726A86">
      <w:pPr>
        <w:numPr>
          <w:ilvl w:val="0"/>
          <w:numId w:val="1"/>
        </w:numPr>
        <w:spacing w:before="100" w:beforeAutospacing="1" w:after="100" w:afterAutospacing="1" w:line="280" w:lineRule="atLeast"/>
        <w:rPr>
          <w:b/>
          <w:bCs/>
          <w:color w:val="000066"/>
          <w:sz w:val="22"/>
          <w:szCs w:val="22"/>
        </w:rPr>
      </w:pPr>
      <w:r w:rsidRPr="005B4E20">
        <w:rPr>
          <w:b/>
          <w:bCs/>
          <w:color w:val="000066"/>
          <w:sz w:val="22"/>
          <w:szCs w:val="22"/>
        </w:rPr>
        <w:t xml:space="preserve">Program #: TREN-10 </w:t>
      </w:r>
    </w:p>
    <w:p w14:paraId="1028C939" w14:textId="77777777" w:rsidR="00726A86" w:rsidRDefault="00726A86" w:rsidP="00726A86">
      <w:pPr>
        <w:numPr>
          <w:ilvl w:val="0"/>
          <w:numId w:val="1"/>
        </w:numPr>
        <w:spacing w:before="100" w:beforeAutospacing="1" w:after="100" w:afterAutospacing="1" w:line="280" w:lineRule="atLeast"/>
        <w:rPr>
          <w:b/>
          <w:bCs/>
          <w:color w:val="000066"/>
          <w:sz w:val="22"/>
          <w:szCs w:val="22"/>
        </w:rPr>
      </w:pPr>
      <w:r w:rsidRPr="005B4E20">
        <w:rPr>
          <w:b/>
          <w:bCs/>
          <w:color w:val="000066"/>
          <w:sz w:val="22"/>
          <w:szCs w:val="22"/>
        </w:rPr>
        <w:t xml:space="preserve">Provider #: J-374 </w:t>
      </w:r>
    </w:p>
    <w:p w14:paraId="07BC3E9E" w14:textId="77777777" w:rsidR="00726A86" w:rsidRPr="005B4E20" w:rsidRDefault="00726A86" w:rsidP="00726A86">
      <w:pPr>
        <w:numPr>
          <w:ilvl w:val="0"/>
          <w:numId w:val="1"/>
        </w:numPr>
        <w:spacing w:before="100" w:beforeAutospacing="1" w:after="100" w:afterAutospacing="1" w:line="280" w:lineRule="atLeast"/>
        <w:rPr>
          <w:b/>
          <w:bCs/>
          <w:color w:val="000066"/>
          <w:sz w:val="22"/>
          <w:szCs w:val="22"/>
        </w:rPr>
      </w:pPr>
      <w:r>
        <w:rPr>
          <w:b/>
          <w:bCs/>
          <w:color w:val="000066"/>
          <w:sz w:val="22"/>
          <w:szCs w:val="22"/>
        </w:rPr>
        <w:t>CEU’s 1 HSW</w:t>
      </w:r>
    </w:p>
    <w:p w14:paraId="75E21222" w14:textId="50DF8C3F" w:rsidR="00F92C7E" w:rsidRDefault="00726A86" w:rsidP="00726A86">
      <w:pPr>
        <w:pStyle w:val="body"/>
        <w:rPr>
          <w:rFonts w:ascii="Times New Roman" w:hAnsi="Times New Roman"/>
          <w:sz w:val="22"/>
          <w:szCs w:val="22"/>
        </w:rPr>
      </w:pPr>
      <w:r w:rsidRPr="005B4E20">
        <w:rPr>
          <w:rFonts w:ascii="Times New Roman" w:hAnsi="Times New Roman"/>
          <w:sz w:val="22"/>
          <w:szCs w:val="22"/>
        </w:rPr>
        <w:t>This one-hour HSW program will explore how to effectively design masonry walls using proper design techniques focusing on the prevention of moisture, cracking and cleaning issues. This building design focus is on planning and designing sound masonry walls using proper architectural structural components based on industry guidelines and specifications. Attendees will learn why walls crack and how to design to eliminate unnecessary repairing and cl</w:t>
      </w:r>
      <w:r>
        <w:rPr>
          <w:rFonts w:ascii="Times New Roman" w:hAnsi="Times New Roman"/>
          <w:sz w:val="22"/>
          <w:szCs w:val="22"/>
        </w:rPr>
        <w:t>eaning of masonry walls.</w:t>
      </w:r>
    </w:p>
    <w:p w14:paraId="60C0113C" w14:textId="77777777" w:rsidR="00726A86" w:rsidRPr="005B4E20" w:rsidRDefault="00726A86" w:rsidP="00726A86">
      <w:pPr>
        <w:pStyle w:val="bodybold"/>
        <w:spacing w:before="0" w:beforeAutospacing="0" w:after="0" w:afterAutospacing="0"/>
        <w:rPr>
          <w:rFonts w:ascii="Times New Roman" w:hAnsi="Times New Roman"/>
          <w:color w:val="003366"/>
          <w:sz w:val="22"/>
          <w:szCs w:val="22"/>
        </w:rPr>
      </w:pPr>
    </w:p>
    <w:p w14:paraId="43620D54" w14:textId="77777777" w:rsidR="00726A86" w:rsidRPr="005B4E20" w:rsidRDefault="00726A86" w:rsidP="00726A86">
      <w:pPr>
        <w:pStyle w:val="bodybold"/>
        <w:spacing w:before="0" w:beforeAutospacing="0" w:after="0" w:afterAutospacing="0"/>
        <w:rPr>
          <w:rFonts w:ascii="Times New Roman" w:hAnsi="Times New Roman"/>
          <w:color w:val="003366"/>
          <w:sz w:val="22"/>
          <w:szCs w:val="22"/>
        </w:rPr>
      </w:pPr>
      <w:r w:rsidRPr="005B4E20">
        <w:rPr>
          <w:rFonts w:ascii="Times New Roman" w:hAnsi="Times New Roman"/>
          <w:color w:val="003366"/>
          <w:sz w:val="22"/>
          <w:szCs w:val="22"/>
        </w:rPr>
        <w:t>Designing with Masonry Units for a Healthier, Safer Building Environment (HSW)</w:t>
      </w:r>
    </w:p>
    <w:p w14:paraId="23A623E3" w14:textId="77777777" w:rsidR="00726A86" w:rsidRPr="005B4E20" w:rsidRDefault="00726A86" w:rsidP="00726A86">
      <w:pPr>
        <w:numPr>
          <w:ilvl w:val="0"/>
          <w:numId w:val="1"/>
        </w:numPr>
        <w:spacing w:before="100" w:beforeAutospacing="1" w:after="100" w:afterAutospacing="1" w:line="280" w:lineRule="atLeast"/>
        <w:rPr>
          <w:b/>
          <w:bCs/>
          <w:color w:val="000066"/>
          <w:sz w:val="22"/>
          <w:szCs w:val="22"/>
        </w:rPr>
      </w:pPr>
      <w:r>
        <w:rPr>
          <w:noProof/>
        </w:rPr>
        <w:drawing>
          <wp:anchor distT="0" distB="0" distL="114300" distR="114300" simplePos="0" relativeHeight="251660288" behindDoc="1" locked="0" layoutInCell="1" allowOverlap="1" wp14:anchorId="182D095B" wp14:editId="12CCA2F5">
            <wp:simplePos x="0" y="0"/>
            <wp:positionH relativeFrom="column">
              <wp:posOffset>3034030</wp:posOffset>
            </wp:positionH>
            <wp:positionV relativeFrom="paragraph">
              <wp:posOffset>62865</wp:posOffset>
            </wp:positionV>
            <wp:extent cx="945515" cy="958850"/>
            <wp:effectExtent l="0" t="0" r="6985" b="12700"/>
            <wp:wrapNone/>
            <wp:docPr id="3" name="Picture 3" descr="Astra glaze sw">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tra glaze sw">
                      <a:hlinkClick r:id="rId14"/>
                    </pic:cNvPr>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945515" cy="958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4F943BA3" wp14:editId="04C0C39F">
            <wp:simplePos x="0" y="0"/>
            <wp:positionH relativeFrom="column">
              <wp:posOffset>4027805</wp:posOffset>
            </wp:positionH>
            <wp:positionV relativeFrom="paragraph">
              <wp:posOffset>50800</wp:posOffset>
            </wp:positionV>
            <wp:extent cx="1456690" cy="970915"/>
            <wp:effectExtent l="0" t="0" r="10160" b="635"/>
            <wp:wrapNone/>
            <wp:docPr id="2" name="Picture 2" descr="http://www.echelonmasonry.com/system/cms/assets/uploads/files/trenwyth/verastone-plus/verastoneplus4.jpg?145047049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chelonmasonry.com/system/cms/assets/uploads/files/trenwyth/verastone-plus/verastoneplus4.jpg?1450470490">
                      <a:hlinkClick r:id="rId17"/>
                    </pic:cNvP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456690" cy="970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4E20">
        <w:rPr>
          <w:b/>
          <w:bCs/>
          <w:color w:val="000066"/>
          <w:sz w:val="22"/>
          <w:szCs w:val="22"/>
        </w:rPr>
        <w:t xml:space="preserve">Program #: TREN-03 </w:t>
      </w:r>
    </w:p>
    <w:p w14:paraId="37BB832C" w14:textId="77777777" w:rsidR="00726A86" w:rsidRDefault="00726A86" w:rsidP="00726A86">
      <w:pPr>
        <w:numPr>
          <w:ilvl w:val="0"/>
          <w:numId w:val="1"/>
        </w:numPr>
        <w:spacing w:before="100" w:beforeAutospacing="1" w:after="100" w:afterAutospacing="1" w:line="280" w:lineRule="atLeast"/>
        <w:rPr>
          <w:b/>
          <w:bCs/>
          <w:color w:val="000066"/>
          <w:sz w:val="22"/>
          <w:szCs w:val="22"/>
        </w:rPr>
      </w:pPr>
      <w:r w:rsidRPr="005B4E20">
        <w:rPr>
          <w:b/>
          <w:bCs/>
          <w:color w:val="000066"/>
          <w:sz w:val="22"/>
          <w:szCs w:val="22"/>
        </w:rPr>
        <w:t xml:space="preserve">Provider: J-374 </w:t>
      </w:r>
    </w:p>
    <w:p w14:paraId="2FA4024E" w14:textId="77777777" w:rsidR="00726A86" w:rsidRPr="005B4E20" w:rsidRDefault="00726A86" w:rsidP="00726A86">
      <w:pPr>
        <w:numPr>
          <w:ilvl w:val="0"/>
          <w:numId w:val="1"/>
        </w:numPr>
        <w:spacing w:before="100" w:beforeAutospacing="1" w:after="100" w:afterAutospacing="1" w:line="280" w:lineRule="atLeast"/>
        <w:rPr>
          <w:b/>
          <w:bCs/>
          <w:color w:val="000066"/>
          <w:sz w:val="22"/>
          <w:szCs w:val="22"/>
        </w:rPr>
      </w:pPr>
      <w:r>
        <w:rPr>
          <w:b/>
          <w:bCs/>
          <w:color w:val="000066"/>
          <w:sz w:val="22"/>
          <w:szCs w:val="22"/>
        </w:rPr>
        <w:t>CEU’s: 1 HSW</w:t>
      </w:r>
    </w:p>
    <w:p w14:paraId="41F94393" w14:textId="77777777" w:rsidR="00726A86" w:rsidRDefault="00726A86" w:rsidP="00726A86">
      <w:pPr>
        <w:pStyle w:val="bodygrey"/>
        <w:spacing w:before="0" w:beforeAutospacing="0" w:after="0" w:afterAutospacing="0"/>
        <w:rPr>
          <w:rFonts w:ascii="Times New Roman" w:eastAsia="Times New Roman" w:hAnsi="Times New Roman" w:cs="Times New Roman"/>
          <w:color w:val="000000"/>
          <w:sz w:val="22"/>
          <w:szCs w:val="22"/>
        </w:rPr>
      </w:pPr>
    </w:p>
    <w:p w14:paraId="12A2450F" w14:textId="77777777" w:rsidR="00726A86" w:rsidRDefault="00726A86" w:rsidP="00726A86">
      <w:pPr>
        <w:pStyle w:val="bodygrey"/>
        <w:spacing w:before="0" w:beforeAutospacing="0" w:after="0" w:afterAutospacing="0"/>
        <w:rPr>
          <w:rFonts w:ascii="Times New Roman" w:eastAsia="Times New Roman" w:hAnsi="Times New Roman" w:cs="Times New Roman"/>
          <w:color w:val="000000"/>
          <w:sz w:val="22"/>
          <w:szCs w:val="22"/>
        </w:rPr>
      </w:pPr>
    </w:p>
    <w:p w14:paraId="17467821" w14:textId="14A88DE8" w:rsidR="593CD373" w:rsidRDefault="593CD373" w:rsidP="593CD373">
      <w:pPr>
        <w:pStyle w:val="bodygrey"/>
        <w:spacing w:before="0" w:beforeAutospacing="0" w:after="0" w:afterAutospacing="0"/>
        <w:rPr>
          <w:rFonts w:ascii="Times New Roman" w:eastAsia="Times New Roman" w:hAnsi="Times New Roman" w:cs="Times New Roman"/>
          <w:color w:val="000000" w:themeColor="text1"/>
          <w:sz w:val="22"/>
          <w:szCs w:val="22"/>
        </w:rPr>
      </w:pPr>
    </w:p>
    <w:p w14:paraId="21EA41AC" w14:textId="13AEA504" w:rsidR="0061695A" w:rsidRPr="00F03859" w:rsidRDefault="00726A86" w:rsidP="00F03859">
      <w:pPr>
        <w:pStyle w:val="bodygrey"/>
        <w:spacing w:before="0" w:beforeAutospacing="0" w:after="0" w:afterAutospacing="0"/>
        <w:rPr>
          <w:rFonts w:ascii="Times New Roman" w:eastAsia="Times New Roman" w:hAnsi="Times New Roman" w:cs="Times New Roman"/>
          <w:color w:val="000000"/>
          <w:sz w:val="22"/>
          <w:szCs w:val="22"/>
        </w:rPr>
      </w:pPr>
      <w:r w:rsidRPr="005B4E20">
        <w:rPr>
          <w:rFonts w:ascii="Times New Roman" w:eastAsia="Times New Roman" w:hAnsi="Times New Roman" w:cs="Times New Roman"/>
          <w:color w:val="000000"/>
          <w:sz w:val="22"/>
          <w:szCs w:val="22"/>
        </w:rPr>
        <w:t>Concrete masonry is an effective solution for the ever-changing design environment. In this HSW program, the importance of test reports and their relevance to design and sound construction of the building envelope is explained. This program also addresses how good masonry practices can assist designers in achieving the objectives of Green Building and Sustainable Design. Also addressed are the proper techniques to create effective results with building acoustics, the importance of Fire Ratings and the impact on public safety. This presentation meets the AIA requirements for a one-hour Health, Safety and Welfare credit</w:t>
      </w:r>
      <w:r w:rsidR="007F39B2">
        <w:rPr>
          <w:rFonts w:ascii="Times New Roman" w:eastAsia="Times New Roman" w:hAnsi="Times New Roman" w:cs="Times New Roman"/>
          <w:color w:val="000000"/>
          <w:sz w:val="22"/>
          <w:szCs w:val="22"/>
        </w:rPr>
        <w:t>.</w:t>
      </w:r>
    </w:p>
    <w:p w14:paraId="45A38CEF" w14:textId="77777777" w:rsidR="0061695A" w:rsidRDefault="0061695A" w:rsidP="0061695A">
      <w:pPr>
        <w:pStyle w:val="bodybold"/>
        <w:spacing w:before="0" w:beforeAutospacing="0" w:after="0" w:afterAutospacing="0"/>
        <w:rPr>
          <w:rFonts w:ascii="Times New Roman" w:hAnsi="Times New Roman"/>
          <w:color w:val="003366"/>
          <w:sz w:val="22"/>
          <w:szCs w:val="22"/>
        </w:rPr>
      </w:pPr>
    </w:p>
    <w:p w14:paraId="7CD428C1" w14:textId="77777777" w:rsidR="00844B68" w:rsidRDefault="00844B68" w:rsidP="00726A86"/>
    <w:p w14:paraId="79879266" w14:textId="77777777" w:rsidR="00681D24" w:rsidRDefault="00681D24" w:rsidP="00726A86"/>
    <w:p w14:paraId="6FEC3EF7" w14:textId="77777777" w:rsidR="007F39B2" w:rsidRDefault="007F39B2" w:rsidP="007F39B2">
      <w:pPr>
        <w:pStyle w:val="bcsubhead"/>
        <w:rPr>
          <w:rFonts w:ascii="Times New Roman" w:hAnsi="Times New Roman" w:cs="Times New Roman"/>
          <w:sz w:val="22"/>
          <w:szCs w:val="22"/>
        </w:rPr>
      </w:pPr>
    </w:p>
    <w:p w14:paraId="7B23C960" w14:textId="4F1190C9" w:rsidR="007F39B2" w:rsidRPr="009F2FC1" w:rsidRDefault="007F39B2" w:rsidP="007F39B2">
      <w:pPr>
        <w:pStyle w:val="bcsubhead"/>
        <w:rPr>
          <w:noProof/>
          <w:color w:val="006600"/>
        </w:rPr>
      </w:pPr>
      <w:r>
        <w:rPr>
          <w:rFonts w:ascii="Times New Roman" w:hAnsi="Times New Roman" w:cs="Times New Roman"/>
          <w:sz w:val="22"/>
          <w:szCs w:val="22"/>
        </w:rPr>
        <w:lastRenderedPageBreak/>
        <w:t>Virtual Concrete Products Plant Tour</w:t>
      </w:r>
    </w:p>
    <w:p w14:paraId="26F16D19" w14:textId="77777777" w:rsidR="007F39B2" w:rsidRPr="005B4E20" w:rsidRDefault="007F39B2" w:rsidP="007F39B2">
      <w:pPr>
        <w:numPr>
          <w:ilvl w:val="0"/>
          <w:numId w:val="1"/>
        </w:numPr>
        <w:spacing w:before="100" w:beforeAutospacing="1" w:after="100" w:afterAutospacing="1" w:line="280" w:lineRule="atLeast"/>
        <w:rPr>
          <w:b/>
          <w:bCs/>
          <w:color w:val="000066"/>
          <w:sz w:val="22"/>
          <w:szCs w:val="22"/>
        </w:rPr>
      </w:pPr>
      <w:r w:rsidRPr="005B4E20">
        <w:rPr>
          <w:b/>
          <w:bCs/>
          <w:color w:val="000066"/>
          <w:sz w:val="22"/>
          <w:szCs w:val="22"/>
        </w:rPr>
        <w:t xml:space="preserve">Program #: </w:t>
      </w:r>
      <w:r>
        <w:rPr>
          <w:b/>
          <w:bCs/>
          <w:color w:val="000066"/>
          <w:sz w:val="22"/>
          <w:szCs w:val="22"/>
        </w:rPr>
        <w:t>ECH-CPPT</w:t>
      </w:r>
      <w:r w:rsidRPr="005B4E20">
        <w:rPr>
          <w:b/>
          <w:bCs/>
          <w:color w:val="000066"/>
          <w:sz w:val="22"/>
          <w:szCs w:val="22"/>
        </w:rPr>
        <w:t xml:space="preserve"> </w:t>
      </w:r>
    </w:p>
    <w:p w14:paraId="16F3306D" w14:textId="77777777" w:rsidR="007F39B2" w:rsidRDefault="007F39B2" w:rsidP="007F39B2">
      <w:pPr>
        <w:numPr>
          <w:ilvl w:val="0"/>
          <w:numId w:val="1"/>
        </w:numPr>
        <w:spacing w:before="100" w:beforeAutospacing="1" w:after="100" w:afterAutospacing="1" w:line="280" w:lineRule="atLeast"/>
        <w:rPr>
          <w:b/>
          <w:bCs/>
          <w:color w:val="000066"/>
          <w:sz w:val="22"/>
          <w:szCs w:val="22"/>
        </w:rPr>
      </w:pPr>
      <w:r w:rsidRPr="005B4E20">
        <w:rPr>
          <w:b/>
          <w:bCs/>
          <w:color w:val="000066"/>
          <w:sz w:val="22"/>
          <w:szCs w:val="22"/>
        </w:rPr>
        <w:t xml:space="preserve">Provider #: J-374 </w:t>
      </w:r>
    </w:p>
    <w:p w14:paraId="0A957EFF" w14:textId="77777777" w:rsidR="007F39B2" w:rsidRPr="005B4E20" w:rsidRDefault="007F39B2" w:rsidP="007F39B2">
      <w:pPr>
        <w:numPr>
          <w:ilvl w:val="0"/>
          <w:numId w:val="1"/>
        </w:numPr>
        <w:spacing w:before="100" w:beforeAutospacing="1" w:after="100" w:afterAutospacing="1" w:line="280" w:lineRule="atLeast"/>
        <w:rPr>
          <w:b/>
          <w:bCs/>
          <w:color w:val="000066"/>
          <w:sz w:val="22"/>
          <w:szCs w:val="22"/>
        </w:rPr>
      </w:pPr>
      <w:r>
        <w:rPr>
          <w:b/>
          <w:bCs/>
          <w:color w:val="000066"/>
          <w:sz w:val="22"/>
          <w:szCs w:val="22"/>
        </w:rPr>
        <w:t>CEU’s 1 HSW</w:t>
      </w:r>
    </w:p>
    <w:p w14:paraId="2435B55C" w14:textId="77777777" w:rsidR="007F39B2" w:rsidRPr="009F2FC1" w:rsidRDefault="007F39B2" w:rsidP="007F39B2">
      <w:pPr>
        <w:pStyle w:val="abt-text"/>
        <w:spacing w:after="600" w:afterAutospacing="0"/>
        <w:rPr>
          <w:color w:val="000000"/>
          <w:sz w:val="22"/>
          <w:szCs w:val="22"/>
        </w:rPr>
      </w:pPr>
      <w:r w:rsidRPr="009F2FC1">
        <w:rPr>
          <w:color w:val="000000"/>
          <w:sz w:val="22"/>
          <w:szCs w:val="22"/>
          <w:shd w:val="clear" w:color="auto" w:fill="FFFFFF"/>
        </w:rPr>
        <w:t>Concrete masonry is an effective solution for the ever-changing design environment. Buildings and structures with resilient design and materials are not only better able to withstand and recover following disasters such as hurricanes and tornadoes, products such as concrete and masonry are durable, environmentally friendly and use less embodied energy. This course reviews the quality control practices and procedures of manufactured concrete products. During the virtual plant tour, attendees will follow the steps from the arrival of the aggregates, to the initial mixing stages and then will continue through the facility to demonstrate the final steps of the production process. Moreover, the tour will address the proper manufacturing techniques needed in order to meet the required fire resistance, energy efficiencies and overall sustainable qualities of CMU’s. The tour will ultimately validate how concrete masonry products contribute to the health, safety and welfare of the people.</w:t>
      </w:r>
    </w:p>
    <w:p w14:paraId="5D167088" w14:textId="77777777" w:rsidR="007F39B2" w:rsidRDefault="007F39B2" w:rsidP="00726A86"/>
    <w:p w14:paraId="610858A6" w14:textId="77777777" w:rsidR="00681D24" w:rsidRDefault="00681D24" w:rsidP="00726A86"/>
    <w:p w14:paraId="183DD36A" w14:textId="77777777" w:rsidR="00760E4B" w:rsidRDefault="00760E4B"/>
    <w:p w14:paraId="16E44DB2" w14:textId="77777777" w:rsidR="00E111EC" w:rsidRDefault="00E111EC"/>
    <w:sectPr w:rsidR="00E111EC">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CC022A" w14:textId="77777777" w:rsidR="009A6BA3" w:rsidRDefault="009A6BA3">
      <w:r>
        <w:separator/>
      </w:r>
    </w:p>
  </w:endnote>
  <w:endnote w:type="continuationSeparator" w:id="0">
    <w:p w14:paraId="6507D9E4" w14:textId="77777777" w:rsidR="009A6BA3" w:rsidRDefault="009A6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6CE95047" w14:paraId="51EB0E0E" w14:textId="77777777" w:rsidTr="6CE95047">
      <w:trPr>
        <w:trHeight w:val="300"/>
      </w:trPr>
      <w:tc>
        <w:tcPr>
          <w:tcW w:w="3120" w:type="dxa"/>
        </w:tcPr>
        <w:p w14:paraId="40045FF5" w14:textId="3213AC48" w:rsidR="6CE95047" w:rsidRDefault="6CE95047" w:rsidP="6CE95047">
          <w:pPr>
            <w:pStyle w:val="Header"/>
            <w:ind w:left="-115"/>
          </w:pPr>
        </w:p>
      </w:tc>
      <w:tc>
        <w:tcPr>
          <w:tcW w:w="3120" w:type="dxa"/>
        </w:tcPr>
        <w:p w14:paraId="5764D1CF" w14:textId="03B681AE" w:rsidR="6CE95047" w:rsidRDefault="6CE95047" w:rsidP="6CE95047">
          <w:pPr>
            <w:pStyle w:val="Header"/>
            <w:jc w:val="center"/>
          </w:pPr>
        </w:p>
      </w:tc>
      <w:tc>
        <w:tcPr>
          <w:tcW w:w="3120" w:type="dxa"/>
        </w:tcPr>
        <w:p w14:paraId="11BA9B51" w14:textId="725ACBB3" w:rsidR="6CE95047" w:rsidRDefault="6CE95047" w:rsidP="6CE95047">
          <w:pPr>
            <w:pStyle w:val="Header"/>
            <w:ind w:right="-115"/>
            <w:jc w:val="right"/>
          </w:pPr>
        </w:p>
      </w:tc>
    </w:tr>
  </w:tbl>
  <w:p w14:paraId="2E25A1CC" w14:textId="6F8987F0" w:rsidR="6CE95047" w:rsidRDefault="6CE95047" w:rsidP="6CE950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8C5588" w14:textId="77777777" w:rsidR="009A6BA3" w:rsidRDefault="009A6BA3">
      <w:r>
        <w:separator/>
      </w:r>
    </w:p>
  </w:footnote>
  <w:footnote w:type="continuationSeparator" w:id="0">
    <w:p w14:paraId="269E0133" w14:textId="77777777" w:rsidR="009A6BA3" w:rsidRDefault="009A6B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6CE95047" w14:paraId="029A7E0D" w14:textId="77777777" w:rsidTr="6CE95047">
      <w:trPr>
        <w:trHeight w:val="300"/>
      </w:trPr>
      <w:tc>
        <w:tcPr>
          <w:tcW w:w="3120" w:type="dxa"/>
        </w:tcPr>
        <w:p w14:paraId="4EBC5E67" w14:textId="1583E7B4" w:rsidR="6CE95047" w:rsidRDefault="6CE95047" w:rsidP="6CE95047">
          <w:pPr>
            <w:pStyle w:val="Header"/>
            <w:ind w:left="-115"/>
          </w:pPr>
        </w:p>
      </w:tc>
      <w:tc>
        <w:tcPr>
          <w:tcW w:w="3120" w:type="dxa"/>
        </w:tcPr>
        <w:p w14:paraId="7A7B0460" w14:textId="3E9A8937" w:rsidR="6CE95047" w:rsidRDefault="6CE95047" w:rsidP="6CE95047">
          <w:pPr>
            <w:pStyle w:val="Header"/>
            <w:jc w:val="center"/>
          </w:pPr>
        </w:p>
      </w:tc>
      <w:tc>
        <w:tcPr>
          <w:tcW w:w="3120" w:type="dxa"/>
        </w:tcPr>
        <w:p w14:paraId="328F97BE" w14:textId="7AEACE36" w:rsidR="6CE95047" w:rsidRDefault="6CE95047" w:rsidP="6CE95047">
          <w:pPr>
            <w:pStyle w:val="Header"/>
            <w:ind w:right="-115"/>
            <w:jc w:val="right"/>
          </w:pPr>
        </w:p>
      </w:tc>
    </w:tr>
  </w:tbl>
  <w:p w14:paraId="704EADCC" w14:textId="3D8DF043" w:rsidR="6CE95047" w:rsidRDefault="6CE95047" w:rsidP="6CE950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314253"/>
    <w:multiLevelType w:val="hybridMultilevel"/>
    <w:tmpl w:val="6ED8A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0E7553"/>
    <w:multiLevelType w:val="hybridMultilevel"/>
    <w:tmpl w:val="7DC8D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E150A0C"/>
    <w:multiLevelType w:val="hybridMultilevel"/>
    <w:tmpl w:val="FF142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C387E5E"/>
    <w:multiLevelType w:val="multilevel"/>
    <w:tmpl w:val="74CAEE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07375675">
    <w:abstractNumId w:val="3"/>
  </w:num>
  <w:num w:numId="2" w16cid:durableId="619922850">
    <w:abstractNumId w:val="1"/>
  </w:num>
  <w:num w:numId="3" w16cid:durableId="44791325">
    <w:abstractNumId w:val="2"/>
  </w:num>
  <w:num w:numId="4" w16cid:durableId="5004350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6A86"/>
    <w:rsid w:val="00000C7E"/>
    <w:rsid w:val="000045BC"/>
    <w:rsid w:val="000C66B1"/>
    <w:rsid w:val="000F50E6"/>
    <w:rsid w:val="00101211"/>
    <w:rsid w:val="00136917"/>
    <w:rsid w:val="001555E4"/>
    <w:rsid w:val="00197565"/>
    <w:rsid w:val="0020027A"/>
    <w:rsid w:val="00226844"/>
    <w:rsid w:val="00317114"/>
    <w:rsid w:val="005223BC"/>
    <w:rsid w:val="00554809"/>
    <w:rsid w:val="0057539A"/>
    <w:rsid w:val="005C54AF"/>
    <w:rsid w:val="005E443F"/>
    <w:rsid w:val="0061695A"/>
    <w:rsid w:val="00681D24"/>
    <w:rsid w:val="00713D05"/>
    <w:rsid w:val="00726A86"/>
    <w:rsid w:val="0075578C"/>
    <w:rsid w:val="00760E4B"/>
    <w:rsid w:val="00774CA8"/>
    <w:rsid w:val="007F39B2"/>
    <w:rsid w:val="00817AAC"/>
    <w:rsid w:val="00844B68"/>
    <w:rsid w:val="008A5211"/>
    <w:rsid w:val="008B30A5"/>
    <w:rsid w:val="008B3B12"/>
    <w:rsid w:val="008D4A8F"/>
    <w:rsid w:val="009A61EE"/>
    <w:rsid w:val="009A6BA3"/>
    <w:rsid w:val="009C0A18"/>
    <w:rsid w:val="009F1EC6"/>
    <w:rsid w:val="009F2FC1"/>
    <w:rsid w:val="00A76C2D"/>
    <w:rsid w:val="00A904F0"/>
    <w:rsid w:val="00B225BD"/>
    <w:rsid w:val="00B265DE"/>
    <w:rsid w:val="00B35330"/>
    <w:rsid w:val="00B359C2"/>
    <w:rsid w:val="00BE4135"/>
    <w:rsid w:val="00C0198A"/>
    <w:rsid w:val="00C032C7"/>
    <w:rsid w:val="00C05E37"/>
    <w:rsid w:val="00C234C8"/>
    <w:rsid w:val="00D4001A"/>
    <w:rsid w:val="00DC69A1"/>
    <w:rsid w:val="00E111EC"/>
    <w:rsid w:val="00E27209"/>
    <w:rsid w:val="00E42FBC"/>
    <w:rsid w:val="00E52DA2"/>
    <w:rsid w:val="00E83019"/>
    <w:rsid w:val="00EB09DE"/>
    <w:rsid w:val="00F03859"/>
    <w:rsid w:val="00F51153"/>
    <w:rsid w:val="00F70183"/>
    <w:rsid w:val="00F90290"/>
    <w:rsid w:val="00F92C7E"/>
    <w:rsid w:val="593CD373"/>
    <w:rsid w:val="5B9E41FD"/>
    <w:rsid w:val="6CE950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A82F9"/>
  <w15:chartTrackingRefBased/>
  <w15:docId w15:val="{20682E49-B1F8-49B4-B1A7-6443B6B2C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6A8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726A86"/>
    <w:pPr>
      <w:spacing w:before="100" w:beforeAutospacing="1" w:after="100" w:afterAutospacing="1"/>
    </w:pPr>
    <w:rPr>
      <w:rFonts w:ascii="Verdana" w:hAnsi="Verdana"/>
      <w:color w:val="000000"/>
      <w:sz w:val="15"/>
      <w:szCs w:val="15"/>
    </w:rPr>
  </w:style>
  <w:style w:type="paragraph" w:customStyle="1" w:styleId="bodybold">
    <w:name w:val="bodybold"/>
    <w:basedOn w:val="Normal"/>
    <w:rsid w:val="00726A86"/>
    <w:pPr>
      <w:spacing w:before="100" w:beforeAutospacing="1" w:after="100" w:afterAutospacing="1"/>
    </w:pPr>
    <w:rPr>
      <w:rFonts w:ascii="Verdana" w:hAnsi="Verdana"/>
      <w:b/>
      <w:bCs/>
      <w:color w:val="000033"/>
      <w:sz w:val="15"/>
      <w:szCs w:val="15"/>
    </w:rPr>
  </w:style>
  <w:style w:type="paragraph" w:customStyle="1" w:styleId="bcsubhead">
    <w:name w:val="bcsubhead"/>
    <w:basedOn w:val="Normal"/>
    <w:rsid w:val="00726A86"/>
    <w:pPr>
      <w:spacing w:before="100" w:beforeAutospacing="1" w:after="100" w:afterAutospacing="1" w:line="280" w:lineRule="atLeast"/>
    </w:pPr>
    <w:rPr>
      <w:rFonts w:ascii="Arial" w:hAnsi="Arial" w:cs="Arial"/>
      <w:b/>
      <w:bCs/>
      <w:color w:val="000066"/>
      <w:sz w:val="18"/>
      <w:szCs w:val="18"/>
    </w:rPr>
  </w:style>
  <w:style w:type="paragraph" w:customStyle="1" w:styleId="bodygrey">
    <w:name w:val="bodygrey"/>
    <w:basedOn w:val="Normal"/>
    <w:rsid w:val="00726A86"/>
    <w:pPr>
      <w:spacing w:before="100" w:beforeAutospacing="1" w:after="100" w:afterAutospacing="1" w:line="240" w:lineRule="atLeast"/>
    </w:pPr>
    <w:rPr>
      <w:rFonts w:ascii="Arial" w:eastAsia="Arial Unicode MS" w:hAnsi="Arial" w:cs="Arial"/>
      <w:color w:val="666666"/>
      <w:sz w:val="17"/>
      <w:szCs w:val="17"/>
    </w:rPr>
  </w:style>
  <w:style w:type="character" w:styleId="Hyperlink">
    <w:name w:val="Hyperlink"/>
    <w:rsid w:val="00726A86"/>
    <w:rPr>
      <w:color w:val="0000FF"/>
      <w:u w:val="single"/>
    </w:rPr>
  </w:style>
  <w:style w:type="character" w:styleId="Mention">
    <w:name w:val="Mention"/>
    <w:basedOn w:val="DefaultParagraphFont"/>
    <w:uiPriority w:val="99"/>
    <w:semiHidden/>
    <w:unhideWhenUsed/>
    <w:rsid w:val="00726A86"/>
    <w:rPr>
      <w:color w:val="2B579A"/>
      <w:shd w:val="clear" w:color="auto" w:fill="E6E6E6"/>
    </w:rPr>
  </w:style>
  <w:style w:type="paragraph" w:customStyle="1" w:styleId="abt-text">
    <w:name w:val="abt-text"/>
    <w:basedOn w:val="Normal"/>
    <w:rsid w:val="00000C7E"/>
    <w:pPr>
      <w:spacing w:before="100" w:beforeAutospacing="1" w:after="100" w:afterAutospacing="1"/>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363986">
      <w:bodyDiv w:val="1"/>
      <w:marLeft w:val="0"/>
      <w:marRight w:val="0"/>
      <w:marTop w:val="0"/>
      <w:marBottom w:val="0"/>
      <w:divBdr>
        <w:top w:val="none" w:sz="0" w:space="0" w:color="auto"/>
        <w:left w:val="none" w:sz="0" w:space="0" w:color="auto"/>
        <w:bottom w:val="none" w:sz="0" w:space="0" w:color="auto"/>
        <w:right w:val="none" w:sz="0" w:space="0" w:color="auto"/>
      </w:divBdr>
    </w:div>
    <w:div w:id="1901287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echelonmasonry.com"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www.echelonmasonry.com/trenwyth-masonry/verastone-plus" TargetMode="External"/><Relationship Id="rId2" Type="http://schemas.openxmlformats.org/officeDocument/2006/relationships/customXml" Target="../customXml/item2.xml"/><Relationship Id="rId16" Type="http://schemas.openxmlformats.org/officeDocument/2006/relationships/image" Target="http://www.echelonmasonry.com/system/cms/assets/uploads/files/trenwyth/astra-glaze/astra-glaze-sw.jpg?1450382481"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ean.Telander@oldcastle.com" TargetMode="Externa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http://www.echelonmasonry.com/system/cms/assets/uploads/files/trenwyth/verastone-plus/verastoneplus4.jpg?145047049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echelonmasonry.com/trenwyth-masonry/astra-glaze-sw-glazed-masonry-unit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1c15c29-2076-4f0b-b91d-ab85ede4947c">
      <Terms xmlns="http://schemas.microsoft.com/office/infopath/2007/PartnerControls"/>
    </lcf76f155ced4ddcb4097134ff3c332f>
    <TaxCatchAll xmlns="d76bb917-1943-4737-9614-bca36500abc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66F45A52E279442BC771B68498BB745" ma:contentTypeVersion="20" ma:contentTypeDescription="Create a new document." ma:contentTypeScope="" ma:versionID="fa8f42e626960cb5934ae9e087d24997">
  <xsd:schema xmlns:xsd="http://www.w3.org/2001/XMLSchema" xmlns:xs="http://www.w3.org/2001/XMLSchema" xmlns:p="http://schemas.microsoft.com/office/2006/metadata/properties" xmlns:ns2="51c15c29-2076-4f0b-b91d-ab85ede4947c" xmlns:ns3="d76bb917-1943-4737-9614-bca36500abce" targetNamespace="http://schemas.microsoft.com/office/2006/metadata/properties" ma:root="true" ma:fieldsID="90a7fabc428b4b20bb7388da2998ef01" ns2:_="" ns3:_="">
    <xsd:import namespace="51c15c29-2076-4f0b-b91d-ab85ede4947c"/>
    <xsd:import namespace="d76bb917-1943-4737-9614-bca36500ab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c15c29-2076-4f0b-b91d-ab85ede494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9184212-83e4-4652-a8af-7c77e05b161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6bb917-1943-4737-9614-bca36500abc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23aa0c36-2d60-489b-a1a4-0d98b81383a2}" ma:internalName="TaxCatchAll" ma:showField="CatchAllData" ma:web="d76bb917-1943-4737-9614-bca36500ab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5F7AD7-992F-4294-A447-0DF0354C9D3D}">
  <ds:schemaRefs>
    <ds:schemaRef ds:uri="http://schemas.microsoft.com/sharepoint/v3/contenttype/forms"/>
  </ds:schemaRefs>
</ds:datastoreItem>
</file>

<file path=customXml/itemProps2.xml><?xml version="1.0" encoding="utf-8"?>
<ds:datastoreItem xmlns:ds="http://schemas.openxmlformats.org/officeDocument/2006/customXml" ds:itemID="{83EF406C-271C-4252-87B0-42D6CDFC1754}">
  <ds:schemaRefs>
    <ds:schemaRef ds:uri="http://purl.org/dc/dcmitype/"/>
    <ds:schemaRef ds:uri="http://www.w3.org/XML/1998/namespace"/>
    <ds:schemaRef ds:uri="http://schemas.microsoft.com/office/2006/metadata/properties"/>
    <ds:schemaRef ds:uri="http://schemas.openxmlformats.org/package/2006/metadata/core-properties"/>
    <ds:schemaRef ds:uri="http://schemas.microsoft.com/office/2006/documentManagement/types"/>
    <ds:schemaRef ds:uri="http://schemas.microsoft.com/office/infopath/2007/PartnerControls"/>
    <ds:schemaRef ds:uri="d76bb917-1943-4737-9614-bca36500abce"/>
    <ds:schemaRef ds:uri="51c15c29-2076-4f0b-b91d-ab85ede4947c"/>
    <ds:schemaRef ds:uri="http://purl.org/dc/terms/"/>
    <ds:schemaRef ds:uri="http://purl.org/dc/elements/1.1/"/>
  </ds:schemaRefs>
</ds:datastoreItem>
</file>

<file path=customXml/itemProps3.xml><?xml version="1.0" encoding="utf-8"?>
<ds:datastoreItem xmlns:ds="http://schemas.openxmlformats.org/officeDocument/2006/customXml" ds:itemID="{D8841916-881A-43E2-AA05-6F624BC890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c15c29-2076-4f0b-b91d-ab85ede4947c"/>
    <ds:schemaRef ds:uri="d76bb917-1943-4737-9614-bca36500ab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529</Words>
  <Characters>3016</Characters>
  <Application>Microsoft Office Word</Application>
  <DocSecurity>0</DocSecurity>
  <Lines>25</Lines>
  <Paragraphs>7</Paragraphs>
  <ScaleCrop>false</ScaleCrop>
  <Company/>
  <LinksUpToDate>false</LinksUpToDate>
  <CharactersWithSpaces>3538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Telander, Jean</dc:creator>
  <cp:keywords/>
  <dc:description/>
  <cp:lastModifiedBy>Chambers, Jack</cp:lastModifiedBy>
  <cp:revision>3</cp:revision>
  <dcterms:created xsi:type="dcterms:W3CDTF">2024-10-23T19:30:00Z</dcterms:created>
  <dcterms:modified xsi:type="dcterms:W3CDTF">2024-10-23T19:38:00Z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0x010100F66F45A52E279442BC771B68498BB745</vt:lpwstr>
  </property>
  <property fmtid="{D5CDD505-2E9C-101B-9397-08002B2CF9AE}" pid="3" name="MediaServiceImageTags">
    <vt:lpwstr/>
  </property>
</Properties>
</file>